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60" w:rsidRDefault="00803A60" w:rsidP="009E32EC">
      <w:pPr>
        <w:spacing w:after="0"/>
        <w:ind w:right="-172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C1A8E" w:rsidRPr="009E32EC" w:rsidRDefault="0093278D" w:rsidP="009E32EC">
      <w:pPr>
        <w:spacing w:after="0"/>
        <w:ind w:right="-172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№ 18</w:t>
      </w:r>
      <w:r w:rsidR="005F3CBC" w:rsidRPr="009E32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</w:t>
      </w:r>
      <w:r w:rsidR="00A62404" w:rsidRPr="009E32EC">
        <w:rPr>
          <w:rFonts w:ascii="Times New Roman" w:hAnsi="Times New Roman"/>
          <w:b/>
          <w:i/>
          <w:sz w:val="28"/>
          <w:szCs w:val="28"/>
        </w:rPr>
        <w:t xml:space="preserve">                        </w:t>
      </w: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Pr="00351347" w:rsidRDefault="00FC1A8E" w:rsidP="00FC1A8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>Пояснительная записка к учебному плану</w:t>
      </w:r>
    </w:p>
    <w:p w:rsidR="00FC1A8E" w:rsidRPr="00351347" w:rsidRDefault="00FC1A8E" w:rsidP="00FC1A8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  <w:t>МБДОУ «Иланский детский сад № 50»</w:t>
      </w:r>
    </w:p>
    <w:p w:rsidR="00FC1A8E" w:rsidRPr="00351347" w:rsidRDefault="007F14CB" w:rsidP="00FC1A8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>на 2016 - 2017</w:t>
      </w:r>
      <w:r w:rsidR="00FC1A8E" w:rsidRPr="00351347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 xml:space="preserve"> учебный год</w:t>
      </w:r>
    </w:p>
    <w:p w:rsidR="00FC1A8E" w:rsidRPr="00351347" w:rsidRDefault="00FC1A8E" w:rsidP="00FC1A8E">
      <w:pPr>
        <w:widowControl w:val="0"/>
        <w:shd w:val="clear" w:color="auto" w:fill="FFFFFF"/>
        <w:autoSpaceDE w:val="0"/>
        <w:autoSpaceDN w:val="0"/>
        <w:adjustRightInd w:val="0"/>
        <w:spacing w:after="240"/>
        <w:ind w:left="-709" w:right="38" w:firstLine="71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pacing w:val="12"/>
          <w:sz w:val="28"/>
          <w:szCs w:val="28"/>
          <w:lang w:eastAsia="ru-RU"/>
        </w:rPr>
        <w:t>Содержание образовательного процесса в МБДОУ «Иланский детский сад № 50» выстроено в соответствии с действующими нормативно-правовыми документами</w:t>
      </w:r>
      <w:r w:rsidRPr="0035134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:</w:t>
      </w:r>
    </w:p>
    <w:p w:rsidR="00FC1A8E" w:rsidRPr="00351347" w:rsidRDefault="00FC1A8E" w:rsidP="00FC1A8E">
      <w:pPr>
        <w:widowControl w:val="0"/>
        <w:numPr>
          <w:ilvl w:val="0"/>
          <w:numId w:val="1"/>
        </w:numPr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351347">
          <w:rPr>
            <w:rFonts w:ascii="Times New Roman" w:eastAsia="Times New Roman" w:hAnsi="Times New Roman"/>
            <w:sz w:val="28"/>
            <w:szCs w:val="28"/>
            <w:lang w:eastAsia="ru-RU"/>
          </w:rPr>
          <w:t>2012 г</w:t>
        </w:r>
      </w:smartTag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. N 273-ФЭ "Об образовании в Российской Федерации";</w:t>
      </w:r>
    </w:p>
    <w:p w:rsidR="00FC1A8E" w:rsidRPr="00351347" w:rsidRDefault="00FC1A8E" w:rsidP="00FC1A8E">
      <w:pPr>
        <w:widowControl w:val="0"/>
        <w:numPr>
          <w:ilvl w:val="0"/>
          <w:numId w:val="1"/>
        </w:numPr>
        <w:tabs>
          <w:tab w:val="left" w:pos="-284"/>
          <w:tab w:val="left" w:pos="142"/>
          <w:tab w:val="left" w:pos="426"/>
          <w:tab w:val="left" w:pos="760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Приказа Министерства образования и науки Российской Федерации от 17 октября 2013г. N 1155 «Об утверждении федерального государственного образовательного стандарта дошкольного образования»;</w:t>
      </w:r>
    </w:p>
    <w:p w:rsidR="00FC1A8E" w:rsidRPr="00351347" w:rsidRDefault="00FC1A8E" w:rsidP="00FC1A8E">
      <w:pPr>
        <w:widowControl w:val="0"/>
        <w:numPr>
          <w:ilvl w:val="0"/>
          <w:numId w:val="1"/>
        </w:numPr>
        <w:tabs>
          <w:tab w:val="left" w:pos="-284"/>
          <w:tab w:val="left" w:pos="142"/>
          <w:tab w:val="left" w:pos="426"/>
          <w:tab w:val="left" w:pos="75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351347">
          <w:rPr>
            <w:rFonts w:ascii="Times New Roman" w:eastAsia="Times New Roman" w:hAnsi="Times New Roman"/>
            <w:sz w:val="28"/>
            <w:szCs w:val="28"/>
            <w:lang w:eastAsia="ru-RU"/>
          </w:rPr>
          <w:t>2013 г</w:t>
        </w:r>
      </w:smartTag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. N 1014 "Об утверждении  Порядка организации и осуществления  образовательной деятельности по основным общеобразовательным программам дошкольного образования"</w:t>
      </w:r>
    </w:p>
    <w:p w:rsidR="00FC1A8E" w:rsidRPr="00351347" w:rsidRDefault="00FC1A8E" w:rsidP="00FC1A8E">
      <w:pPr>
        <w:widowControl w:val="0"/>
        <w:numPr>
          <w:ilvl w:val="0"/>
          <w:numId w:val="1"/>
        </w:numPr>
        <w:tabs>
          <w:tab w:val="left" w:pos="-284"/>
          <w:tab w:val="left" w:pos="142"/>
          <w:tab w:val="left" w:pos="426"/>
          <w:tab w:val="left" w:pos="75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Федеральной службы по надзору в сфере защиты прав потребителей и благополучия человека от 15 мая </w:t>
      </w:r>
      <w:smartTag w:uri="urn:schemas-microsoft-com:office:smarttags" w:element="metricconverter">
        <w:smartTagPr>
          <w:attr w:name="ProductID" w:val="2013 г"/>
        </w:smartTagPr>
        <w:r w:rsidRPr="00351347">
          <w:rPr>
            <w:rFonts w:ascii="Times New Roman" w:eastAsia="Times New Roman" w:hAnsi="Times New Roman"/>
            <w:sz w:val="28"/>
            <w:szCs w:val="28"/>
            <w:lang w:eastAsia="ru-RU"/>
          </w:rPr>
          <w:t>2013 г</w:t>
        </w:r>
      </w:smartTag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FC1A8E" w:rsidRPr="00351347" w:rsidRDefault="00FC1A8E" w:rsidP="00FC1A8E">
      <w:pPr>
        <w:widowControl w:val="0"/>
        <w:numPr>
          <w:ilvl w:val="0"/>
          <w:numId w:val="1"/>
        </w:numPr>
        <w:tabs>
          <w:tab w:val="left" w:pos="-284"/>
          <w:tab w:val="left" w:pos="142"/>
          <w:tab w:val="left" w:pos="426"/>
          <w:tab w:val="left" w:pos="75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Примерной общеобразовательной программы дошкольного образования «От рождения до школы» под </w:t>
      </w:r>
      <w:proofErr w:type="gramStart"/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редакцией Н.</w:t>
      </w:r>
      <w:proofErr w:type="gramEnd"/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Е. Вераксы, Т.С. Комаровой. М.А.Васильевой. Москва. Мозаика-Синтез, 2014год.</w:t>
      </w:r>
    </w:p>
    <w:p w:rsidR="00FC1A8E" w:rsidRPr="00351347" w:rsidRDefault="00FC1A8E" w:rsidP="00FC1A8E">
      <w:pPr>
        <w:widowControl w:val="0"/>
        <w:numPr>
          <w:ilvl w:val="0"/>
          <w:numId w:val="1"/>
        </w:numPr>
        <w:tabs>
          <w:tab w:val="left" w:pos="-284"/>
          <w:tab w:val="left" w:pos="142"/>
          <w:tab w:val="left" w:pos="426"/>
          <w:tab w:val="left" w:pos="75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образовательной программы </w:t>
      </w:r>
      <w:proofErr w:type="gramStart"/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дошкольного</w:t>
      </w:r>
      <w:proofErr w:type="gramEnd"/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МБДОУ «Иланский детский сад № 50»</w:t>
      </w:r>
    </w:p>
    <w:p w:rsidR="00FC1A8E" w:rsidRPr="00351347" w:rsidRDefault="00FC1A8E" w:rsidP="00FC1A8E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6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51347">
        <w:rPr>
          <w:rFonts w:ascii="Helvetica" w:eastAsia="Times New Roman" w:hAnsi="Helvetica" w:cs="Helvetica"/>
          <w:sz w:val="28"/>
          <w:szCs w:val="28"/>
          <w:shd w:val="clear" w:color="auto" w:fill="FFFFFF"/>
          <w:lang w:eastAsia="ru-RU"/>
        </w:rPr>
        <w:t xml:space="preserve">  </w:t>
      </w:r>
      <w:r w:rsidRPr="003513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Учебный план МБДОУ «Иланский детский сад № 50»  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FC1A8E" w:rsidRPr="00351347" w:rsidRDefault="00FC1A8E" w:rsidP="00FC1A8E">
      <w:pPr>
        <w:shd w:val="clear" w:color="auto" w:fill="FFFFFF"/>
        <w:tabs>
          <w:tab w:val="left" w:pos="-284"/>
          <w:tab w:val="left" w:pos="142"/>
          <w:tab w:val="left" w:pos="426"/>
        </w:tabs>
        <w:spacing w:after="0"/>
        <w:ind w:left="-709"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FC1A8E" w:rsidRPr="00351347" w:rsidRDefault="00FC1A8E" w:rsidP="00FC1A8E">
      <w:pPr>
        <w:shd w:val="clear" w:color="auto" w:fill="FFFFFF"/>
        <w:tabs>
          <w:tab w:val="left" w:pos="-284"/>
          <w:tab w:val="left" w:pos="142"/>
          <w:tab w:val="left" w:pos="426"/>
        </w:tabs>
        <w:spacing w:after="0"/>
        <w:ind w:left="-709"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Вариативная часть сформирована с учётом приоритетных направлений  деятельности ДОУ, в нее включены два направления, обеспечивающие экологическое и нравственно-патриотическое развитие детей (составляет не менее 40 %).</w:t>
      </w:r>
    </w:p>
    <w:p w:rsidR="00A7229C" w:rsidRDefault="00FC1A8E" w:rsidP="00FC1A8E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Инвариантная часть реализуется через непосредственно образовательную деятельность, вариативная часть - через непосредственно образовательную </w:t>
      </w:r>
    </w:p>
    <w:p w:rsidR="00A7229C" w:rsidRDefault="00A7229C" w:rsidP="00FC1A8E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29C" w:rsidRDefault="00A7229C" w:rsidP="00FC1A8E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1A8E" w:rsidRPr="00A7229C" w:rsidRDefault="00FC1A8E" w:rsidP="00A7229C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деятельность, режимные моменты и само</w:t>
      </w:r>
      <w:r w:rsidR="00A7229C">
        <w:rPr>
          <w:rFonts w:ascii="Times New Roman" w:eastAsia="Times New Roman" w:hAnsi="Times New Roman"/>
          <w:sz w:val="28"/>
          <w:szCs w:val="28"/>
          <w:lang w:eastAsia="ru-RU"/>
        </w:rPr>
        <w:t>стоятельную деятельность детей.</w:t>
      </w:r>
    </w:p>
    <w:p w:rsidR="00FC1A8E" w:rsidRPr="00351347" w:rsidRDefault="00FC1A8E" w:rsidP="00FC1A8E">
      <w:pPr>
        <w:shd w:val="clear" w:color="auto" w:fill="FFFFFF"/>
        <w:tabs>
          <w:tab w:val="left" w:pos="-284"/>
          <w:tab w:val="left" w:pos="142"/>
          <w:tab w:val="left" w:pos="426"/>
        </w:tabs>
        <w:spacing w:after="0"/>
        <w:ind w:left="-709"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Содержание </w:t>
      </w:r>
      <w:proofErr w:type="gramStart"/>
      <w:r w:rsidRPr="003513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педагогической</w:t>
      </w:r>
      <w:proofErr w:type="gramEnd"/>
      <w:r w:rsidRPr="003513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входит в расписание непрерывной образовательной деятельности. И  </w:t>
      </w: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психическом развитии детей.</w:t>
      </w:r>
    </w:p>
    <w:p w:rsidR="00FC1A8E" w:rsidRPr="00351347" w:rsidRDefault="00FC1A8E" w:rsidP="00FC1A8E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обязательной части учебного плана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C1A8E" w:rsidRPr="00351347" w:rsidRDefault="00FC1A8E" w:rsidP="00FC1A8E">
      <w:pPr>
        <w:widowControl w:val="0"/>
        <w:numPr>
          <w:ilvl w:val="0"/>
          <w:numId w:val="2"/>
        </w:numPr>
        <w:tabs>
          <w:tab w:val="left" w:pos="-284"/>
          <w:tab w:val="left" w:pos="142"/>
          <w:tab w:val="left" w:pos="214"/>
          <w:tab w:val="left" w:pos="426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организованную образовательную деятельность, осуществляемую в процессе различных видов детской деятельности (игровой, коммуникативной, трудовой, познавательно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- исслед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овательской, продуктивной, </w:t>
      </w: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музыкально-художественной, чтения); </w:t>
      </w:r>
      <w:proofErr w:type="gramEnd"/>
    </w:p>
    <w:p w:rsidR="00FC1A8E" w:rsidRPr="00351347" w:rsidRDefault="00FC1A8E" w:rsidP="00FC1A8E">
      <w:pPr>
        <w:widowControl w:val="0"/>
        <w:numPr>
          <w:ilvl w:val="0"/>
          <w:numId w:val="2"/>
        </w:numPr>
        <w:tabs>
          <w:tab w:val="left" w:pos="-284"/>
          <w:tab w:val="left" w:pos="142"/>
          <w:tab w:val="left" w:pos="214"/>
          <w:tab w:val="left" w:pos="426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образовательную деятельность, осуществляемую в ходе режимных моментов;</w:t>
      </w:r>
    </w:p>
    <w:p w:rsidR="00FC1A8E" w:rsidRPr="003E5B62" w:rsidRDefault="00FC1A8E" w:rsidP="00FC1A8E">
      <w:pPr>
        <w:widowControl w:val="0"/>
        <w:tabs>
          <w:tab w:val="left" w:pos="-284"/>
          <w:tab w:val="left" w:pos="142"/>
          <w:tab w:val="left" w:pos="426"/>
          <w:tab w:val="left" w:pos="5576"/>
          <w:tab w:val="left" w:pos="87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B62">
        <w:rPr>
          <w:rFonts w:ascii="Times New Roman" w:eastAsia="Times New Roman" w:hAnsi="Times New Roman"/>
          <w:sz w:val="28"/>
          <w:szCs w:val="28"/>
          <w:lang w:eastAsia="ru-RU"/>
        </w:rPr>
        <w:t>-  самостоятельную деятельность детей:</w:t>
      </w:r>
    </w:p>
    <w:p w:rsidR="00FC1A8E" w:rsidRPr="00351347" w:rsidRDefault="00FC1A8E" w:rsidP="00FC1A8E">
      <w:pPr>
        <w:tabs>
          <w:tab w:val="left" w:pos="-284"/>
          <w:tab w:val="left" w:pos="142"/>
          <w:tab w:val="left" w:pos="339"/>
          <w:tab w:val="left" w:pos="426"/>
        </w:tabs>
        <w:spacing w:after="0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B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взаимодействие с семьями детей по реализации основной общеобразовательной программы </w:t>
      </w:r>
      <w:proofErr w:type="gramStart"/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дошкольного</w:t>
      </w:r>
      <w:proofErr w:type="gramEnd"/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образования.</w:t>
      </w:r>
    </w:p>
    <w:p w:rsidR="00FC1A8E" w:rsidRPr="00351347" w:rsidRDefault="00FC1A8E" w:rsidP="00FC1A8E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самостоятельную деятельность детей </w:t>
      </w:r>
      <w:r w:rsidRPr="00351347">
        <w:rPr>
          <w:rFonts w:ascii="Times New Roman" w:eastAsia="Times New Roman" w:hAnsi="Times New Roman"/>
          <w:spacing w:val="200"/>
          <w:sz w:val="28"/>
          <w:szCs w:val="28"/>
          <w:lang w:eastAsia="ru-RU"/>
        </w:rPr>
        <w:t>3-7</w:t>
      </w: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(игры, подготовка к образовательной деятельности, личная гигиена) в режиме дня отводится не менее 3 - 4 часов.</w:t>
      </w:r>
    </w:p>
    <w:p w:rsidR="00FC1A8E" w:rsidRPr="00351347" w:rsidRDefault="00FC1A8E" w:rsidP="00FC1A8E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  <w:proofErr w:type="gramEnd"/>
    </w:p>
    <w:p w:rsidR="00FC1A8E" w:rsidRPr="00351347" w:rsidRDefault="00FC1A8E" w:rsidP="00FC1A8E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1.5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</w:t>
      </w:r>
      <w:proofErr w:type="gramStart"/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непрерывной</w:t>
      </w:r>
      <w:proofErr w:type="gramEnd"/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деятельности - не менее 10 минут.</w:t>
      </w:r>
    </w:p>
    <w:p w:rsidR="00FC1A8E" w:rsidRPr="00351347" w:rsidRDefault="00FC1A8E" w:rsidP="00FC1A8E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деятельность с детьми старшего дошкольного возраста осуществляется и во второй половине дня после дневного сна. Ее продолжительность составляет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FC1A8E" w:rsidRDefault="00FC1A8E" w:rsidP="00FC1A8E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1A8E" w:rsidRDefault="00FC1A8E" w:rsidP="00FC1A8E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1A8E" w:rsidRDefault="00FC1A8E" w:rsidP="00FC1A8E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1A8E" w:rsidRDefault="00FC1A8E" w:rsidP="00FC1A8E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1A8E" w:rsidRDefault="00FC1A8E" w:rsidP="00FC1A8E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 и музыкальные занятия.</w:t>
      </w:r>
    </w:p>
    <w:p w:rsidR="00FC1A8E" w:rsidRPr="00351347" w:rsidRDefault="00FC1A8E" w:rsidP="00FC1A8E">
      <w:pPr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Не включен в учебный план раздел  программы «Конструктивно-модельная деятельность» так как интегрируется с другими образовательными областями «Познавательное развитие», «Социально-коммуникативное развитие» и реализуется </w:t>
      </w:r>
      <w:proofErr w:type="gramStart"/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свободной  деятельности детей.</w:t>
      </w:r>
    </w:p>
    <w:p w:rsidR="00FC1A8E" w:rsidRPr="00351347" w:rsidRDefault="00FC1A8E" w:rsidP="00FC1A8E">
      <w:pPr>
        <w:widowControl w:val="0"/>
        <w:shd w:val="clear" w:color="auto" w:fill="FFFFFF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Коррекционно-развивающие занятия педагога-психолога не включены в учебный план,</w:t>
      </w:r>
      <w:r w:rsidRPr="0035134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проводятся </w:t>
      </w: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свободное от занятий время или </w:t>
      </w:r>
      <w:r w:rsidRPr="0035134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</w:t>
      </w: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о второй половине дня.  </w:t>
      </w:r>
      <w:proofErr w:type="gramStart"/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>Коррекционная</w:t>
      </w:r>
      <w:proofErr w:type="gramEnd"/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 формируется на основе диагностики, по заявкам педагогов и родителей.</w:t>
      </w:r>
      <w:r w:rsidRPr="00351347">
        <w:rPr>
          <w:rFonts w:ascii="Verdana" w:eastAsia="Times New Roman" w:hAnsi="Verdana"/>
          <w:sz w:val="28"/>
          <w:szCs w:val="28"/>
          <w:shd w:val="clear" w:color="auto" w:fill="FFFFFF"/>
          <w:lang w:eastAsia="ru-RU"/>
        </w:rPr>
        <w:t xml:space="preserve"> </w:t>
      </w:r>
      <w:r w:rsidRPr="003513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Занятия проводятся малыми подгруппами (7-10 воспитанников) или индивидуально. </w:t>
      </w:r>
    </w:p>
    <w:p w:rsidR="00FC1A8E" w:rsidRPr="00351347" w:rsidRDefault="00FC1A8E" w:rsidP="00FC1A8E">
      <w:pPr>
        <w:widowControl w:val="0"/>
        <w:shd w:val="clear" w:color="auto" w:fill="FFFFFF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Мониторинг усвоения программы проводится в начале и в конце учебного года по уровням: </w:t>
      </w:r>
    </w:p>
    <w:p w:rsidR="00FC1A8E" w:rsidRPr="00351347" w:rsidRDefault="00FC1A8E" w:rsidP="00FC1A8E">
      <w:pPr>
        <w:widowControl w:val="0"/>
        <w:shd w:val="clear" w:color="auto" w:fill="FFFFFF"/>
        <w:tabs>
          <w:tab w:val="left" w:pos="-284"/>
          <w:tab w:val="left" w:pos="142"/>
          <w:tab w:val="left" w:pos="426"/>
          <w:tab w:val="left" w:pos="1134"/>
        </w:tabs>
        <w:autoSpaceDE w:val="0"/>
        <w:autoSpaceDN w:val="0"/>
        <w:adjustRightInd w:val="0"/>
        <w:spacing w:after="0"/>
        <w:ind w:left="-709" w:right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</w:t>
      </w:r>
      <w:r w:rsidRPr="0035134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«высокий» полное выполнение программы с превышением;</w:t>
      </w:r>
    </w:p>
    <w:p w:rsidR="00FC1A8E" w:rsidRPr="00351347" w:rsidRDefault="00FC1A8E" w:rsidP="00FC1A8E">
      <w:pPr>
        <w:widowControl w:val="0"/>
        <w:shd w:val="clear" w:color="auto" w:fill="FFFFFF"/>
        <w:tabs>
          <w:tab w:val="left" w:pos="-284"/>
          <w:tab w:val="left" w:pos="142"/>
          <w:tab w:val="left" w:pos="426"/>
          <w:tab w:val="left" w:pos="1090"/>
          <w:tab w:val="left" w:pos="1134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       - «средний» уровень - полное  выполнение программы;</w:t>
      </w:r>
    </w:p>
    <w:p w:rsidR="00FC1A8E" w:rsidRPr="00351347" w:rsidRDefault="00FC1A8E" w:rsidP="00FC1A8E">
      <w:pPr>
        <w:widowControl w:val="0"/>
        <w:shd w:val="clear" w:color="auto" w:fill="FFFFFF"/>
        <w:tabs>
          <w:tab w:val="left" w:pos="-284"/>
          <w:tab w:val="left" w:pos="142"/>
          <w:tab w:val="left" w:pos="426"/>
          <w:tab w:val="left" w:pos="1090"/>
          <w:tab w:val="left" w:pos="1134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347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           - «низкий» уровень - с частичной задержкой по одному или нескольким разделам.</w:t>
      </w:r>
    </w:p>
    <w:p w:rsidR="00FC1A8E" w:rsidRPr="00351347" w:rsidRDefault="00FC1A8E" w:rsidP="00FC1A8E">
      <w:pPr>
        <w:tabs>
          <w:tab w:val="left" w:pos="-284"/>
          <w:tab w:val="left" w:pos="142"/>
          <w:tab w:val="left" w:pos="426"/>
        </w:tabs>
        <w:jc w:val="both"/>
        <w:rPr>
          <w:sz w:val="28"/>
          <w:szCs w:val="28"/>
        </w:rPr>
      </w:pPr>
    </w:p>
    <w:p w:rsidR="00FC1A8E" w:rsidRPr="00351347" w:rsidRDefault="00FC1A8E" w:rsidP="00FC1A8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A8E" w:rsidRPr="00351347" w:rsidRDefault="00FC1A8E" w:rsidP="00FC1A8E">
      <w:pPr>
        <w:rPr>
          <w:sz w:val="28"/>
          <w:szCs w:val="28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FC1A8E" w:rsidRDefault="00FC1A8E" w:rsidP="005F3CBC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C378B0" w:rsidRPr="00374C5D" w:rsidRDefault="0049243A" w:rsidP="009E32EC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Polzovatel\Desktop\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zovatel\Desktop\1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8B0" w:rsidRPr="00374C5D" w:rsidSect="009E32EC">
      <w:pgSz w:w="11906" w:h="16838" w:code="9"/>
      <w:pgMar w:top="28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8D8E1788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2)"/>
      <w:lvlJc w:val="left"/>
    </w:lvl>
    <w:lvl w:ilvl="3">
      <w:start w:val="1"/>
      <w:numFmt w:val="decimal"/>
      <w:lvlText w:val="%2)"/>
      <w:lvlJc w:val="left"/>
    </w:lvl>
    <w:lvl w:ilvl="4">
      <w:start w:val="1"/>
      <w:numFmt w:val="decimal"/>
      <w:lvlText w:val="%2)"/>
      <w:lvlJc w:val="left"/>
    </w:lvl>
    <w:lvl w:ilvl="5">
      <w:start w:val="1"/>
      <w:numFmt w:val="decimal"/>
      <w:lvlText w:val="%2)"/>
      <w:lvlJc w:val="left"/>
    </w:lvl>
    <w:lvl w:ilvl="6">
      <w:start w:val="1"/>
      <w:numFmt w:val="decimal"/>
      <w:lvlText w:val="%2)"/>
      <w:lvlJc w:val="left"/>
    </w:lvl>
    <w:lvl w:ilvl="7">
      <w:start w:val="1"/>
      <w:numFmt w:val="decimal"/>
      <w:lvlText w:val="%2)"/>
      <w:lvlJc w:val="left"/>
    </w:lvl>
    <w:lvl w:ilvl="8">
      <w:start w:val="1"/>
      <w:numFmt w:val="decimal"/>
      <w:lvlText w:val="%2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021D"/>
    <w:rsid w:val="000341E3"/>
    <w:rsid w:val="0013161F"/>
    <w:rsid w:val="002178A9"/>
    <w:rsid w:val="00220B1E"/>
    <w:rsid w:val="0029436C"/>
    <w:rsid w:val="0036605E"/>
    <w:rsid w:val="00374C5D"/>
    <w:rsid w:val="00390162"/>
    <w:rsid w:val="003E5FBA"/>
    <w:rsid w:val="003F7D21"/>
    <w:rsid w:val="00424B14"/>
    <w:rsid w:val="0049243A"/>
    <w:rsid w:val="005177A6"/>
    <w:rsid w:val="00542644"/>
    <w:rsid w:val="00596137"/>
    <w:rsid w:val="005B6C06"/>
    <w:rsid w:val="005C71C9"/>
    <w:rsid w:val="005F3CBC"/>
    <w:rsid w:val="0065226B"/>
    <w:rsid w:val="006740CC"/>
    <w:rsid w:val="00694EC6"/>
    <w:rsid w:val="00707432"/>
    <w:rsid w:val="00737549"/>
    <w:rsid w:val="00752C8A"/>
    <w:rsid w:val="007A764A"/>
    <w:rsid w:val="007E5425"/>
    <w:rsid w:val="007F14CB"/>
    <w:rsid w:val="00803A60"/>
    <w:rsid w:val="00833AAC"/>
    <w:rsid w:val="008627C5"/>
    <w:rsid w:val="008B3865"/>
    <w:rsid w:val="0090021D"/>
    <w:rsid w:val="0093278D"/>
    <w:rsid w:val="00963D1B"/>
    <w:rsid w:val="009E32EC"/>
    <w:rsid w:val="00A62404"/>
    <w:rsid w:val="00A70F1B"/>
    <w:rsid w:val="00A7229C"/>
    <w:rsid w:val="00A91C1F"/>
    <w:rsid w:val="00B01927"/>
    <w:rsid w:val="00B468C8"/>
    <w:rsid w:val="00B553C6"/>
    <w:rsid w:val="00BE6543"/>
    <w:rsid w:val="00BF7573"/>
    <w:rsid w:val="00C378B0"/>
    <w:rsid w:val="00C50B51"/>
    <w:rsid w:val="00C60447"/>
    <w:rsid w:val="00C637FD"/>
    <w:rsid w:val="00C92644"/>
    <w:rsid w:val="00CC1695"/>
    <w:rsid w:val="00CF0C62"/>
    <w:rsid w:val="00CF0DD2"/>
    <w:rsid w:val="00DE312B"/>
    <w:rsid w:val="00E16105"/>
    <w:rsid w:val="00E20DEF"/>
    <w:rsid w:val="00EB1929"/>
    <w:rsid w:val="00EF7197"/>
    <w:rsid w:val="00F419F4"/>
    <w:rsid w:val="00FC1A8E"/>
    <w:rsid w:val="00FF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1D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419F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9F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9F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9F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9F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9F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9F4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9F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9F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9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19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19F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419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419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419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419F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419F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19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419F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F419F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419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F419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419F4"/>
    <w:rPr>
      <w:b/>
      <w:bCs/>
    </w:rPr>
  </w:style>
  <w:style w:type="character" w:styleId="a8">
    <w:name w:val="Emphasis"/>
    <w:uiPriority w:val="20"/>
    <w:qFormat/>
    <w:rsid w:val="00F419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419F4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a">
    <w:name w:val="List Paragraph"/>
    <w:basedOn w:val="a"/>
    <w:uiPriority w:val="34"/>
    <w:qFormat/>
    <w:rsid w:val="00F419F4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419F4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419F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419F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419F4"/>
    <w:rPr>
      <w:b/>
      <w:bCs/>
      <w:i/>
      <w:iCs/>
    </w:rPr>
  </w:style>
  <w:style w:type="character" w:styleId="ad">
    <w:name w:val="Subtle Emphasis"/>
    <w:uiPriority w:val="19"/>
    <w:qFormat/>
    <w:rsid w:val="00F419F4"/>
    <w:rPr>
      <w:i/>
      <w:iCs/>
    </w:rPr>
  </w:style>
  <w:style w:type="character" w:styleId="ae">
    <w:name w:val="Intense Emphasis"/>
    <w:uiPriority w:val="21"/>
    <w:qFormat/>
    <w:rsid w:val="00F419F4"/>
    <w:rPr>
      <w:b/>
      <w:bCs/>
    </w:rPr>
  </w:style>
  <w:style w:type="character" w:styleId="af">
    <w:name w:val="Subtle Reference"/>
    <w:uiPriority w:val="31"/>
    <w:qFormat/>
    <w:rsid w:val="00F419F4"/>
    <w:rPr>
      <w:smallCaps/>
    </w:rPr>
  </w:style>
  <w:style w:type="character" w:styleId="af0">
    <w:name w:val="Intense Reference"/>
    <w:uiPriority w:val="32"/>
    <w:qFormat/>
    <w:rsid w:val="00F419F4"/>
    <w:rPr>
      <w:smallCaps/>
      <w:spacing w:val="5"/>
      <w:u w:val="single"/>
    </w:rPr>
  </w:style>
  <w:style w:type="character" w:styleId="af1">
    <w:name w:val="Book Title"/>
    <w:uiPriority w:val="33"/>
    <w:qFormat/>
    <w:rsid w:val="00F419F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419F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9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9243A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35</cp:revision>
  <cp:lastPrinted>2016-03-23T09:55:00Z</cp:lastPrinted>
  <dcterms:created xsi:type="dcterms:W3CDTF">2014-11-28T00:31:00Z</dcterms:created>
  <dcterms:modified xsi:type="dcterms:W3CDTF">2016-10-17T04:14:00Z</dcterms:modified>
</cp:coreProperties>
</file>